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220" w:firstLine="1882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Утверждаю: Директор МБОУ «СОШ №11»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______________Губанова Н.А.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6780" w:firstLine="1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Приказ № </w:t>
      </w:r>
      <w:r>
        <w:rPr>
          <w:rFonts w:ascii="Times New Roman" w:hAnsi="Times New Roman" w:cs="Times New Roman"/>
          <w:sz w:val="23"/>
          <w:szCs w:val="23"/>
          <w:u w:val="single"/>
        </w:rPr>
        <w:t>307</w:t>
      </w:r>
      <w:r>
        <w:rPr>
          <w:rFonts w:ascii="Times New Roman" w:hAnsi="Times New Roman" w:cs="Times New Roman"/>
          <w:sz w:val="23"/>
          <w:szCs w:val="23"/>
        </w:rPr>
        <w:t xml:space="preserve"> от «</w:t>
      </w:r>
      <w:r>
        <w:rPr>
          <w:rFonts w:ascii="Times New Roman" w:hAnsi="Times New Roman" w:cs="Times New Roman"/>
          <w:sz w:val="23"/>
          <w:szCs w:val="23"/>
          <w:u w:val="single"/>
        </w:rPr>
        <w:t>29 »</w:t>
      </w:r>
      <w:r>
        <w:rPr>
          <w:rFonts w:ascii="Times New Roman" w:hAnsi="Times New Roman" w:cs="Times New Roman"/>
          <w:sz w:val="23"/>
          <w:szCs w:val="23"/>
        </w:rPr>
        <w:t xml:space="preserve"> августа 20 </w:t>
      </w:r>
      <w:r>
        <w:rPr>
          <w:rFonts w:ascii="Times New Roman" w:hAnsi="Times New Roman" w:cs="Times New Roman"/>
          <w:sz w:val="23"/>
          <w:szCs w:val="23"/>
          <w:u w:val="single"/>
        </w:rPr>
        <w:t>14</w:t>
      </w:r>
      <w:r>
        <w:rPr>
          <w:rFonts w:ascii="Times New Roman" w:hAnsi="Times New Roman" w:cs="Times New Roman"/>
          <w:sz w:val="23"/>
          <w:szCs w:val="23"/>
        </w:rPr>
        <w:t>г.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386.1pt,-.85pt" to="432.9pt,-.85pt" o:allowincell="f" strokeweight=".21164mm"/>
        </w:pic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080" w:right="1100" w:firstLine="1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Правила внутреннего распорядка учащихся Муниципального бюджетного общеобразовательного учреждения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2240" w:right="2180" w:firstLine="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Киселевского городского округа «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№11»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2"/>
          <w:numId w:val="1"/>
        </w:numPr>
        <w:tabs>
          <w:tab w:val="clear" w:pos="216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</w:t>
      </w:r>
      <w:r>
        <w:rPr>
          <w:rFonts w:ascii="Times New Roman" w:hAnsi="Times New Roman" w:cs="Times New Roman"/>
          <w:sz w:val="24"/>
          <w:szCs w:val="24"/>
        </w:rPr>
        <w:t xml:space="preserve">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уставом учреждения.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регулируют режим организации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вательного процесса, права и обязанности учащихся, применение поощрения и мер дисциплинарного взыскания к учащимся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51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 Учреждении поддерживается на основе уважения человеческого достоинства учащихся и педагогических работников.</w:t>
      </w:r>
      <w:r>
        <w:rPr>
          <w:rFonts w:ascii="Times New Roman" w:hAnsi="Times New Roman" w:cs="Times New Roman"/>
          <w:sz w:val="24"/>
          <w:szCs w:val="24"/>
        </w:rPr>
        <w:t xml:space="preserve"> Применение физического и (или) психического насилия по отношению к учащимся не допускается.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обязательны для исполнения всеми учащимися учреждения и их родителями (законными представителями), обеспечивающими получения учащимися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2920"/>
        </w:tabs>
        <w:overflowPunct w:val="0"/>
        <w:autoSpaceDE w:val="0"/>
        <w:autoSpaceDN w:val="0"/>
        <w:adjustRightInd w:val="0"/>
        <w:spacing w:after="0" w:line="240" w:lineRule="auto"/>
        <w:ind w:left="2920" w:hanging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Режим образовательного процесса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общеобразовательным программам организуется в соответствии с расписанием учебных занятий, которое определяется Учреждением.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1</w:t>
      </w:r>
      <w:r>
        <w:rPr>
          <w:rFonts w:ascii="Times New Roman" w:hAnsi="Times New Roman" w:cs="Times New Roman"/>
          <w:sz w:val="24"/>
          <w:szCs w:val="24"/>
        </w:rPr>
        <w:t xml:space="preserve"> сентября и заканчивается в соответствии с учебным планом соответствующей общеобразовательной программы.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общеобразовательных программ учащимся предоставляются каникулы. Сроки начала и окончания каникул определяются Учреждением с</w:t>
      </w:r>
      <w:r>
        <w:rPr>
          <w:rFonts w:ascii="Times New Roman" w:hAnsi="Times New Roman" w:cs="Times New Roman"/>
          <w:sz w:val="24"/>
          <w:szCs w:val="24"/>
        </w:rPr>
        <w:t xml:space="preserve">амостоятельно.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график на каждый учебный год утверждается приказом директора Учреждения.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начинаются в 8 часов 00 минут.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 (пятидневная или шестидневная по уровням образования и параллелям клас</w:t>
      </w:r>
      <w:r>
        <w:rPr>
          <w:rFonts w:ascii="Times New Roman" w:hAnsi="Times New Roman" w:cs="Times New Roman"/>
          <w:sz w:val="24"/>
          <w:szCs w:val="24"/>
        </w:rPr>
        <w:t xml:space="preserve">сов) устанавливается в соответствии с календарным учебным графиком на текущий учебный год.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8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составляется в соответствии с требованиями «Санитарно-эпидемиологических правил и нормативов СанПиН 2.4.2.2821-10»,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утвержденных Постановлением главного государственного санитарного врача РФ от 29 декабря 2010 г. № 189.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урока во 2–11-х классах составляет 45 минут. </w:t>
      </w:r>
    </w:p>
    <w:p w:rsidR="00000000" w:rsidRDefault="00777A7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1-х классов устанавливается следующий ежедневный 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Default="00777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81" w:right="840" w:bottom="102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777A7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сентябре и октябре — по 3 урока продолжительностью 35 минут;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73"/>
        </w:tabs>
        <w:overflowPunct w:val="0"/>
        <w:autoSpaceDE w:val="0"/>
        <w:autoSpaceDN w:val="0"/>
        <w:adjustRightInd w:val="0"/>
        <w:spacing w:after="0" w:line="240" w:lineRule="auto"/>
        <w:ind w:left="0" w:right="266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ноябре и декабре — по 4 урока продолжительностью 35 минут; с января по май — по 4 урока продолжительностью 40 минут. 2.9.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уроками составляет: после 1-го урока — 10 минут; после 2 и 3-го урока — 20 минут; после 4, 5, 6-го урока — 10 минут.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Учащиеся должны приходить за 10 минут до начала урока по расписанию. Опоздание на уроки недопустим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Горячее питание учащихся осуществляется в соответствии с расписанием, утверждаемым на каждый учебный период директором.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2120"/>
        </w:tabs>
        <w:overflowPunct w:val="0"/>
        <w:autoSpaceDE w:val="0"/>
        <w:autoSpaceDN w:val="0"/>
        <w:adjustRightInd w:val="0"/>
        <w:spacing w:after="0" w:line="240" w:lineRule="auto"/>
        <w:ind w:left="2120" w:hanging="2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Права, обязанности и ответственность учащихся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имеют право на: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60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(не более двух раз) прохождение проме</w:t>
      </w:r>
      <w:r>
        <w:rPr>
          <w:rFonts w:ascii="Times New Roman" w:hAnsi="Times New Roman" w:cs="Times New Roman"/>
          <w:sz w:val="24"/>
          <w:szCs w:val="24"/>
        </w:rPr>
        <w:t xml:space="preserve">жуточной аттестации по учебному предмету, курсу, дисциплине (модулю) в сроки, определяемые Учреждением, в пределах одного года с момента образования академической задолженности;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факультативных (необязательных для данного уровня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Учреждением (после получения основного общего образования);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</w:t>
      </w:r>
      <w:r>
        <w:rPr>
          <w:rFonts w:ascii="Times New Roman" w:hAnsi="Times New Roman" w:cs="Times New Roman"/>
          <w:sz w:val="24"/>
          <w:szCs w:val="24"/>
        </w:rPr>
        <w:t xml:space="preserve">аряду с предметами по осваиваемой образовательной программе любых других предметов, преподаваемых в Учреждении, в порядке, установленном положением об освоении предметов, курсов, дисциплин (модулей);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602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результатов освоения ими предметов в дру</w:t>
      </w:r>
      <w:r>
        <w:rPr>
          <w:rFonts w:ascii="Times New Roman" w:hAnsi="Times New Roman" w:cs="Times New Roman"/>
          <w:sz w:val="24"/>
          <w:szCs w:val="24"/>
        </w:rPr>
        <w:t>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азовательную деятельность;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69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свободу совести, информации,</w:t>
      </w:r>
      <w:r>
        <w:rPr>
          <w:rFonts w:ascii="Times New Roman" w:hAnsi="Times New Roman" w:cs="Times New Roman"/>
          <w:sz w:val="24"/>
          <w:szCs w:val="24"/>
        </w:rPr>
        <w:t xml:space="preserve"> свободное выражение собственных взглядов и убеждений;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каникулы в соответствии с календарным учебным графиком 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перевод для получения образования по другой форме обучения и форме получения образования в порядке, установленном законодат</w:t>
      </w:r>
      <w:r>
        <w:rPr>
          <w:rFonts w:ascii="Times New Roman" w:hAnsi="Times New Roman" w:cs="Times New Roman"/>
          <w:sz w:val="24"/>
          <w:szCs w:val="24"/>
        </w:rPr>
        <w:t>ельством об образовании;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746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политики и нормативно-правовому регулированию в сфере образования;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управлении Учреждением в порядке, установленном уставом и положением о совете учащихся;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2" w:right="840" w:bottom="1087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аккредитации, с учебной документацией, другими документ</w:t>
      </w:r>
      <w:r>
        <w:rPr>
          <w:rFonts w:ascii="Times New Roman" w:hAnsi="Times New Roman" w:cs="Times New Roman"/>
          <w:sz w:val="24"/>
          <w:szCs w:val="24"/>
        </w:rPr>
        <w:t>ами, регламентирующими организацию и осуществление образовательной деятельности в Учреждении;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обжалование локальных актов Учреждения в установленном законодательством РФ порядке;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бесплатное пользование учебниками, учебными пособиями,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Учреждения;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в установленном порядке лечебно-оздоровительной инфраструктурой, об</w:t>
      </w:r>
      <w:r>
        <w:rPr>
          <w:rFonts w:ascii="Times New Roman" w:hAnsi="Times New Roman" w:cs="Times New Roman"/>
          <w:sz w:val="24"/>
          <w:szCs w:val="24"/>
        </w:rPr>
        <w:t xml:space="preserve">ъектами культуры и объектами спорта Учреждения (при наличии таких объектов);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</w:t>
      </w:r>
      <w:r>
        <w:rPr>
          <w:rFonts w:ascii="Times New Roman" w:hAnsi="Times New Roman" w:cs="Times New Roman"/>
          <w:sz w:val="24"/>
          <w:szCs w:val="24"/>
        </w:rPr>
        <w:t xml:space="preserve">официальных спортивных соревнованиях и других массовых мероприятиях;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81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79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по своему выбору мероприятий, которые проводятся в Учреждении и не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смотрены учебным планом, в порядке, установленном соответствующим положением;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74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ношение часов, аксессуаров и скромных неброских украшений, соответствующих деловому стилю одежды;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</w:t>
      </w:r>
      <w:r>
        <w:rPr>
          <w:rFonts w:ascii="Times New Roman" w:hAnsi="Times New Roman" w:cs="Times New Roman"/>
          <w:sz w:val="24"/>
          <w:szCs w:val="24"/>
        </w:rPr>
        <w:t xml:space="preserve">иками образовательных отношений.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Учащиеся обязаны: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</w:t>
      </w:r>
      <w:r>
        <w:rPr>
          <w:rFonts w:ascii="Times New Roman" w:hAnsi="Times New Roman" w:cs="Times New Roman"/>
          <w:sz w:val="24"/>
          <w:szCs w:val="24"/>
        </w:rPr>
        <w:t xml:space="preserve">дировать академическую задолженность в сроки, определяемые Учреждением;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требования устава, настоящих Правил и иных локальных нормативных актов Учреждения по вопросам организации и осуществления образовательной деятельности;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информировать педагогического работника, ответственного за осуществление мероприятия, о каждом </w:t>
      </w:r>
      <w:r>
        <w:rPr>
          <w:rFonts w:ascii="Times New Roman" w:hAnsi="Times New Roman" w:cs="Times New Roman"/>
          <w:sz w:val="24"/>
          <w:szCs w:val="24"/>
        </w:rPr>
        <w:t xml:space="preserve">несчастном случае, произошедшим с ними или очевидцами которого они стали;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уважать честь и достоинство других учащихся и работников Учреждения, не создавать препятствий для получения образования другими учащимися;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</w:t>
      </w:r>
      <w:r>
        <w:rPr>
          <w:rFonts w:ascii="Times New Roman" w:hAnsi="Times New Roman" w:cs="Times New Roman"/>
          <w:sz w:val="24"/>
          <w:szCs w:val="24"/>
        </w:rPr>
        <w:t xml:space="preserve">уществу Учреждения; </w:t>
      </w:r>
    </w:p>
    <w:p w:rsidR="00000000" w:rsidRDefault="00777A78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режим организации образовательного процесса, принятый в Учреждении;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614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в учреждении в сменной обуви, иметь опрятный и ухоженный внешний вид. На учебных занятиях (кроме занятий,</w:t>
      </w:r>
      <w:r>
        <w:rPr>
          <w:rFonts w:ascii="Times New Roman" w:hAnsi="Times New Roman" w:cs="Times New Roman"/>
          <w:sz w:val="24"/>
          <w:szCs w:val="24"/>
        </w:rPr>
        <w:t xml:space="preserve"> требующих специальной формы одежды) присутствовать в светской одежде делового (классического) стиля. На учебных занятиях, требующих специальной формы одежды (физкультура, технология и т.п.) присутствовать только в специальной одежде и обуви;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1" w:right="840" w:bottom="1087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4"/>
          <w:szCs w:val="24"/>
        </w:rPr>
        <w:t xml:space="preserve">3.2.11.не осуществлять действия, влекущие за собой нарушение прав других граждан на </w:t>
      </w:r>
      <w:r>
        <w:rPr>
          <w:rFonts w:ascii="Times New Roman" w:hAnsi="Times New Roman" w:cs="Times New Roman"/>
          <w:sz w:val="24"/>
          <w:szCs w:val="24"/>
        </w:rPr>
        <w:t>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3.2.12. своевременно проходить все необходимые медицинские осмотры.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Учащимся запреща</w:t>
      </w:r>
      <w:r>
        <w:rPr>
          <w:rFonts w:ascii="Times New Roman" w:hAnsi="Times New Roman" w:cs="Times New Roman"/>
          <w:sz w:val="24"/>
          <w:szCs w:val="24"/>
        </w:rPr>
        <w:t>ется: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приносить, передавать, использовать в Учреждении и на ее территории оружие, спиртные напитки, табачные изделия, токсические и наркотические вещества и иные предметы и вещества,</w:t>
      </w:r>
      <w:r>
        <w:rPr>
          <w:rFonts w:ascii="Times New Roman" w:hAnsi="Times New Roman" w:cs="Times New Roman"/>
          <w:sz w:val="24"/>
          <w:szCs w:val="24"/>
        </w:rPr>
        <w:t xml:space="preserve"> способные причинить вред здоровью участников образовательного процесса и (или) деморализовать образовательный процесс;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приносить, передавать использовать любые предметы и вещества, могущие привести к взрывам, возгораниям и отравлению;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неряшливый и вызывающий внешний вид;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76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физическую силу в отношении других учащихся, работников Учреждения и иных лиц; 3.4. За неисполнение или нарушение устава Учреждения, настоящих Правил и иных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2440"/>
        </w:tabs>
        <w:overflowPunct w:val="0"/>
        <w:autoSpaceDE w:val="0"/>
        <w:autoSpaceDN w:val="0"/>
        <w:adjustRightInd w:val="0"/>
        <w:spacing w:after="0" w:line="240" w:lineRule="auto"/>
        <w:ind w:left="244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Поощрения и дисциплинарное воздействие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образцовое выполнение своих обяза</w:t>
      </w:r>
      <w:r>
        <w:rPr>
          <w:rFonts w:ascii="Times New Roman" w:hAnsi="Times New Roman" w:cs="Times New Roman"/>
          <w:sz w:val="24"/>
          <w:szCs w:val="24"/>
        </w:rPr>
        <w:t xml:space="preserve">нностей,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благодарности учащемуся; направление благодарс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письма родителям (законным представителям) учащегося; награждение почетной грамотой и (или) дипломом; награждение ценным подарком; выплата стипендии;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к награждению золотой или серебряной медалью.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устава,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 и иных локальных нормативных актов Учреждения к учащимся могут быть применены следующие меры дисциплинарного воздействия: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воспитательного характера; дисциплинарные взыскания.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воспитательного характера представляют соб</w:t>
      </w:r>
      <w:r>
        <w:rPr>
          <w:rFonts w:ascii="Times New Roman" w:hAnsi="Times New Roman" w:cs="Times New Roman"/>
          <w:sz w:val="24"/>
          <w:szCs w:val="24"/>
        </w:rPr>
        <w:t>ой действия администрации Учреждения, ее педагогических работников, направленные на разъяснение недопустимости нарушения правил поведения в Учреждении, осознание учащимся пагубности совершенных им действий, воспитание личных качеств учащегося, добросовестн</w:t>
      </w:r>
      <w:r>
        <w:rPr>
          <w:rFonts w:ascii="Times New Roman" w:hAnsi="Times New Roman" w:cs="Times New Roman"/>
          <w:sz w:val="24"/>
          <w:szCs w:val="24"/>
        </w:rPr>
        <w:t xml:space="preserve">о относящегося к учебе и соблюдению дисциплины.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36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учащимся могут быть применены следующие меры дисциплинарного взыскания: замечание; выговор;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отчисление из учреждения.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3540"/>
        </w:tabs>
        <w:overflowPunct w:val="0"/>
        <w:autoSpaceDE w:val="0"/>
        <w:autoSpaceDN w:val="0"/>
        <w:adjustRightInd w:val="0"/>
        <w:spacing w:after="0" w:line="240" w:lineRule="auto"/>
        <w:ind w:left="3540" w:hanging="2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Защита прав учащихся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защиты своих прав учащиеся и их законные представители самостоятельно или через своих представителей вправе: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1" w:right="840" w:bottom="1087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777A78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14" w:lineRule="auto"/>
        <w:ind w:left="-2" w:right="920" w:firstLine="2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sz w:val="24"/>
          <w:szCs w:val="24"/>
        </w:rPr>
        <w:t>направлять в органы управления Учреждением обращения о нарушении и (или) ущемлении его работниками прав</w:t>
      </w:r>
      <w:r>
        <w:rPr>
          <w:rFonts w:ascii="Times New Roman" w:hAnsi="Times New Roman" w:cs="Times New Roman"/>
          <w:sz w:val="24"/>
          <w:szCs w:val="24"/>
        </w:rPr>
        <w:t xml:space="preserve">, свобод и социальных гарантий учащихся;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14" w:lineRule="auto"/>
        <w:ind w:left="-2" w:right="17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в комиссию по урегулированию споров между участниками образовательных отношений;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77A78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14" w:lineRule="auto"/>
        <w:ind w:left="-2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не запрещенные законодательством РФ иные способы защиты своих прав и законных интересов. </w:t>
      </w:r>
    </w:p>
    <w:p w:rsidR="00000000" w:rsidRDefault="00777A7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81" w:right="860" w:bottom="1440" w:left="1702" w:header="720" w:footer="720" w:gutter="0"/>
      <w:cols w:space="720" w:equalWidth="0">
        <w:col w:w="933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E1F"/>
    <w:multiLevelType w:val="hybridMultilevel"/>
    <w:tmpl w:val="00006E5D"/>
    <w:lvl w:ilvl="0" w:tplc="00001AD4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F6"/>
    <w:multiLevelType w:val="hybridMultilevel"/>
    <w:tmpl w:val="00003A9E"/>
    <w:lvl w:ilvl="0" w:tplc="0000797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28B"/>
    <w:multiLevelType w:val="hybridMultilevel"/>
    <w:tmpl w:val="000026A6"/>
    <w:lvl w:ilvl="0" w:tplc="0000701F">
      <w:start w:val="5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0001238"/>
    <w:lvl w:ilvl="0" w:tplc="00003B25">
      <w:start w:val="15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4DE"/>
    <w:multiLevelType w:val="hybridMultilevel"/>
    <w:tmpl w:val="000039B3"/>
    <w:lvl w:ilvl="0" w:tplc="00002D1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CFD"/>
    <w:multiLevelType w:val="hybridMultilevel"/>
    <w:tmpl w:val="00003E12"/>
    <w:lvl w:ilvl="0" w:tplc="00001A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D03"/>
    <w:multiLevelType w:val="hybridMultilevel"/>
    <w:tmpl w:val="00007A5A"/>
    <w:lvl w:ilvl="0" w:tplc="0000767D">
      <w:start w:val="12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3CB"/>
    <w:multiLevelType w:val="hybridMultilevel"/>
    <w:tmpl w:val="00006BFC"/>
    <w:lvl w:ilvl="0" w:tplc="00007F96">
      <w:start w:val="4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F5"/>
    <w:multiLevelType w:val="hybridMultilevel"/>
    <w:tmpl w:val="00004E45"/>
    <w:lvl w:ilvl="0" w:tplc="0000323B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5"/>
  </w:num>
  <w:num w:numId="9">
    <w:abstractNumId w:val="18"/>
  </w:num>
  <w:num w:numId="10">
    <w:abstractNumId w:val="17"/>
  </w:num>
  <w:num w:numId="11">
    <w:abstractNumId w:val="13"/>
  </w:num>
  <w:num w:numId="12">
    <w:abstractNumId w:val="20"/>
  </w:num>
  <w:num w:numId="13">
    <w:abstractNumId w:val="14"/>
  </w:num>
  <w:num w:numId="14">
    <w:abstractNumId w:val="7"/>
  </w:num>
  <w:num w:numId="15">
    <w:abstractNumId w:val="21"/>
  </w:num>
  <w:num w:numId="16">
    <w:abstractNumId w:val="22"/>
  </w:num>
  <w:num w:numId="17">
    <w:abstractNumId w:val="8"/>
  </w:num>
  <w:num w:numId="18">
    <w:abstractNumId w:val="9"/>
  </w:num>
  <w:num w:numId="19">
    <w:abstractNumId w:val="1"/>
  </w:num>
  <w:num w:numId="20">
    <w:abstractNumId w:val="16"/>
  </w:num>
  <w:num w:numId="21">
    <w:abstractNumId w:val="19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A78"/>
    <w:rsid w:val="0077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1753</ap:Words>
  <ap:Characters>9993</ap:Characters>
  <ap:Application>convertonlinefree.com</ap:Application>
  <ap:DocSecurity>4</ap:DocSecurity>
  <ap:Lines>83</ap:Lines>
  <ap:Paragraphs>23</ap:Paragraphs>
  <ap:ScaleCrop>false</ap:ScaleCrop>
  <ap:Company/>
  <ap:LinksUpToDate>false</ap:LinksUpToDate>
  <ap:CharactersWithSpaces>11723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2016-10-16T11:31:00Z</dcterms:created>
  <dcterms:modified xsi:type="dcterms:W3CDTF">2016-10-16T11:31:00Z</dcterms:modified>
</cp:coreProperties>
</file>